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E398" w14:textId="549FB3E5" w:rsidR="00A9204E" w:rsidRDefault="00344711" w:rsidP="00344711">
      <w:pPr>
        <w:jc w:val="center"/>
      </w:pPr>
      <w:r>
        <w:t>MINUTES</w:t>
      </w:r>
    </w:p>
    <w:p w14:paraId="0DC5346E" w14:textId="777CD2E5" w:rsidR="00344711" w:rsidRDefault="00344711" w:rsidP="00344711">
      <w:pPr>
        <w:jc w:val="center"/>
      </w:pPr>
      <w:r>
        <w:t>CLINICIANS UNITED</w:t>
      </w:r>
    </w:p>
    <w:p w14:paraId="0AB38F42" w14:textId="6CF18989" w:rsidR="00344711" w:rsidRDefault="00344711" w:rsidP="00344711">
      <w:pPr>
        <w:jc w:val="center"/>
      </w:pPr>
      <w:r>
        <w:t>May 2, 2022</w:t>
      </w:r>
    </w:p>
    <w:p w14:paraId="09362BDC" w14:textId="7E3D4E4A" w:rsidR="00344711" w:rsidRDefault="00344711" w:rsidP="00344711">
      <w:pPr>
        <w:jc w:val="center"/>
      </w:pPr>
    </w:p>
    <w:p w14:paraId="10F17601" w14:textId="38B67DE1" w:rsidR="00344711" w:rsidRDefault="00344711" w:rsidP="00344711">
      <w:r>
        <w:t xml:space="preserve">PRESENT:  David Holt, Jane </w:t>
      </w:r>
      <w:proofErr w:type="spellStart"/>
      <w:r>
        <w:t>Borgursky</w:t>
      </w:r>
      <w:proofErr w:type="spellEnd"/>
      <w:r>
        <w:t xml:space="preserve">, Dave </w:t>
      </w:r>
      <w:proofErr w:type="spellStart"/>
      <w:r>
        <w:t>Meichsner</w:t>
      </w:r>
      <w:proofErr w:type="spellEnd"/>
      <w:r>
        <w:t>, Allison Doyle, Lynn Stanley, Shawn Hassell, Yevgeniy (</w:t>
      </w:r>
      <w:proofErr w:type="spellStart"/>
      <w:r>
        <w:t>Genya</w:t>
      </w:r>
      <w:proofErr w:type="spellEnd"/>
      <w:r>
        <w:t xml:space="preserve">) </w:t>
      </w:r>
      <w:proofErr w:type="spellStart"/>
      <w:r>
        <w:t>Mazor</w:t>
      </w:r>
      <w:proofErr w:type="spellEnd"/>
      <w:r>
        <w:t xml:space="preserve">-Thomas, Christine Miller, Paul </w:t>
      </w:r>
      <w:proofErr w:type="spellStart"/>
      <w:r>
        <w:t>Thorington</w:t>
      </w:r>
      <w:proofErr w:type="spellEnd"/>
      <w:r>
        <w:t xml:space="preserve">, Steven </w:t>
      </w:r>
      <w:proofErr w:type="spellStart"/>
      <w:r>
        <w:t>Durost</w:t>
      </w:r>
      <w:proofErr w:type="spellEnd"/>
      <w:r>
        <w:t>, Dr. Debi Warner</w:t>
      </w:r>
    </w:p>
    <w:p w14:paraId="4C07E00D" w14:textId="652B3F38" w:rsidR="00BA5628" w:rsidRDefault="00BA5628" w:rsidP="00344711"/>
    <w:p w14:paraId="472521C8" w14:textId="293FD36B" w:rsidR="00BA5628" w:rsidRPr="00BA5628" w:rsidRDefault="00BA5628" w:rsidP="00344711">
      <w:pPr>
        <w:rPr>
          <w:b/>
          <w:bCs/>
        </w:rPr>
      </w:pPr>
      <w:r>
        <w:rPr>
          <w:b/>
          <w:bCs/>
        </w:rPr>
        <w:t>INSURANCE ISSUES</w:t>
      </w:r>
    </w:p>
    <w:p w14:paraId="2E42E52D" w14:textId="575EB5B4" w:rsidR="00344711" w:rsidRDefault="00344711" w:rsidP="00344711"/>
    <w:p w14:paraId="676DA9BB" w14:textId="29973714" w:rsidR="00344711" w:rsidRDefault="00344711" w:rsidP="00344711">
      <w:r>
        <w:t>Harvard Pilgrim:  Please forward SPECIFIC problems to them so they can give us feedback to improve provider relations</w:t>
      </w:r>
      <w:r w:rsidR="00DE59D7">
        <w:t>.</w:t>
      </w:r>
    </w:p>
    <w:p w14:paraId="759440E1" w14:textId="5389E415" w:rsidR="00344711" w:rsidRDefault="00344711" w:rsidP="00344711"/>
    <w:p w14:paraId="6BFFECA4" w14:textId="4DC6F3C6" w:rsidR="00344711" w:rsidRDefault="00344711" w:rsidP="00344711">
      <w:r>
        <w:t xml:space="preserve">Anthem:  Problems continue.  Medical doctors are having problems as well.  Maine Medical has dropped them as a provider because they weren’t getting paid.  Shawn said they had a new provider credentialed and that provider has not been paid since January even though retroactive </w:t>
      </w:r>
      <w:r w:rsidR="009811BC">
        <w:t xml:space="preserve">payments were promised.  No one has found Jennifer </w:t>
      </w:r>
      <w:proofErr w:type="spellStart"/>
      <w:r w:rsidR="009811BC">
        <w:t>Cassavant</w:t>
      </w:r>
      <w:proofErr w:type="spellEnd"/>
      <w:r w:rsidR="009811BC">
        <w:t xml:space="preserve"> to be particularly helpful.</w:t>
      </w:r>
    </w:p>
    <w:p w14:paraId="61FC2F9C" w14:textId="73449864" w:rsidR="009811BC" w:rsidRDefault="009811BC" w:rsidP="00344711">
      <w:r>
        <w:tab/>
        <w:t>They are now requesting all new providers be credentialed through Availity.  For some providers they are refusing to pay claims without a co</w:t>
      </w:r>
      <w:r w:rsidR="00DE59D7">
        <w:t>p</w:t>
      </w:r>
      <w:r>
        <w:t>y of the records.</w:t>
      </w:r>
    </w:p>
    <w:p w14:paraId="6FB2FCCC" w14:textId="40990669" w:rsidR="009811BC" w:rsidRDefault="009811BC" w:rsidP="00344711"/>
    <w:p w14:paraId="4997BDFD" w14:textId="2928D2C2" w:rsidR="009811BC" w:rsidRDefault="009811BC" w:rsidP="00344711">
      <w:r>
        <w:t>Ambetter:  Jane got an audit request for 6 full records.  Instead</w:t>
      </w:r>
      <w:r w:rsidR="00DE59D7">
        <w:t>,</w:t>
      </w:r>
      <w:r>
        <w:t xml:space="preserve"> she sent summaries and has not received a response.  She thought 6 full records was excessive.</w:t>
      </w:r>
    </w:p>
    <w:p w14:paraId="787B9078" w14:textId="3762461A" w:rsidR="009811BC" w:rsidRDefault="009811BC" w:rsidP="00344711"/>
    <w:p w14:paraId="50282CAF" w14:textId="621571AF" w:rsidR="009811BC" w:rsidRDefault="009811BC" w:rsidP="00344711">
      <w:r>
        <w:t>Medicare Part C:  Companies are requiring providers to be re-credential</w:t>
      </w:r>
      <w:r w:rsidR="00DE59D7">
        <w:t>ed</w:t>
      </w:r>
      <w:r>
        <w:t xml:space="preserve"> as Part C providers even if they are already credentialed with the </w:t>
      </w:r>
      <w:r w:rsidR="00DE59D7">
        <w:t>s</w:t>
      </w:r>
      <w:r>
        <w:t>upplemental insurance.</w:t>
      </w:r>
    </w:p>
    <w:p w14:paraId="6D7533F1" w14:textId="4456A308" w:rsidR="009811BC" w:rsidRDefault="009811BC" w:rsidP="00344711"/>
    <w:p w14:paraId="767319ED" w14:textId="36F1494A" w:rsidR="00BA5628" w:rsidRDefault="009811BC" w:rsidP="00344711">
      <w:r>
        <w:t>Availity Remittance Advices:  They are supposed to be available but are often not</w:t>
      </w:r>
      <w:r w:rsidR="00DE59D7">
        <w:t xml:space="preserve"> visible</w:t>
      </w:r>
      <w:r>
        <w:t xml:space="preserve"> for direct deposit reimbursement.  </w:t>
      </w:r>
      <w:r w:rsidR="00BA5628">
        <w:t xml:space="preserve"> Dave </w:t>
      </w:r>
      <w:proofErr w:type="spellStart"/>
      <w:r w:rsidR="00BA5628">
        <w:t>Meichsner</w:t>
      </w:r>
      <w:proofErr w:type="spellEnd"/>
      <w:r w:rsidR="00BA5628">
        <w:t xml:space="preserve"> said w</w:t>
      </w:r>
      <w:r>
        <w:t>hen you can’t get to it, go to Payor Spaces</w:t>
      </w:r>
      <w:r w:rsidR="00BA5628">
        <w:t>, hit the Payor tile, the Insurance Remittance inquiry.  Put in the check EFT number and you should see the remittance.</w:t>
      </w:r>
    </w:p>
    <w:p w14:paraId="4AB934C2" w14:textId="3A4B511A" w:rsidR="009811BC" w:rsidRDefault="00BA5628" w:rsidP="00344711">
      <w:r>
        <w:t xml:space="preserve"> </w:t>
      </w:r>
    </w:p>
    <w:p w14:paraId="412C97DA" w14:textId="66CA4AE7" w:rsidR="009811BC" w:rsidRDefault="009811BC" w:rsidP="00344711"/>
    <w:p w14:paraId="79A86F68" w14:textId="53D72502" w:rsidR="009811BC" w:rsidRDefault="00BA5628" w:rsidP="00344711">
      <w:pPr>
        <w:rPr>
          <w:b/>
          <w:bCs/>
        </w:rPr>
      </w:pPr>
      <w:r w:rsidRPr="00BA5628">
        <w:rPr>
          <w:b/>
          <w:bCs/>
        </w:rPr>
        <w:t>LEGISLATION</w:t>
      </w:r>
    </w:p>
    <w:p w14:paraId="7FB3A25A" w14:textId="296854BA" w:rsidR="00BA5628" w:rsidRDefault="00BA5628" w:rsidP="00344711">
      <w:pPr>
        <w:rPr>
          <w:b/>
          <w:bCs/>
        </w:rPr>
      </w:pPr>
    </w:p>
    <w:p w14:paraId="22872B21" w14:textId="4C620160" w:rsidR="00BA5628" w:rsidRDefault="00BA5628" w:rsidP="00344711">
      <w:r>
        <w:t>HB1431</w:t>
      </w:r>
      <w:r w:rsidR="00DE59D7">
        <w:t>,</w:t>
      </w:r>
      <w:r>
        <w:t xml:space="preserve"> the Parent’s Bill of Rights</w:t>
      </w:r>
      <w:r w:rsidR="00DE59D7">
        <w:t>,</w:t>
      </w:r>
      <w:r>
        <w:t xml:space="preserve"> passed with amendments.  Most are rights parents already have, but they can sue if school personnel have discussed issues with the student and not informed parents.  Gender identity is the target.  This applies to school personnel, but mental health clinicians are also vulnerable if they are contracted to a school or placed there by an agency.  This has been referred to the Finance/Rules Committee in the Senate.</w:t>
      </w:r>
    </w:p>
    <w:p w14:paraId="46581C6C" w14:textId="3D4734D9" w:rsidR="00DE59D7" w:rsidRDefault="00DE59D7" w:rsidP="00344711"/>
    <w:p w14:paraId="6FC34BF6" w14:textId="61B291DC" w:rsidR="00DE59D7" w:rsidRDefault="00DE59D7" w:rsidP="00344711">
      <w:r>
        <w:t>Next meeting 6/6/22 at noon.</w:t>
      </w:r>
    </w:p>
    <w:p w14:paraId="1A928296" w14:textId="01A880EC" w:rsidR="00DE59D7" w:rsidRDefault="00DE59D7" w:rsidP="00344711"/>
    <w:p w14:paraId="38669BB3" w14:textId="35A4616A" w:rsidR="00DE59D7" w:rsidRDefault="00DE59D7" w:rsidP="00344711">
      <w:r>
        <w:t>Respectfully submitted,</w:t>
      </w:r>
    </w:p>
    <w:p w14:paraId="7E39E437" w14:textId="36158964" w:rsidR="00DE59D7" w:rsidRPr="00BA5628" w:rsidRDefault="00DE59D7" w:rsidP="00344711">
      <w:r>
        <w:t>Christine Miller, LCMHC</w:t>
      </w:r>
    </w:p>
    <w:sectPr w:rsidR="00DE59D7" w:rsidRPr="00BA5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2567646">
    <w:abstractNumId w:val="19"/>
  </w:num>
  <w:num w:numId="2" w16cid:durableId="809202710">
    <w:abstractNumId w:val="12"/>
  </w:num>
  <w:num w:numId="3" w16cid:durableId="387846417">
    <w:abstractNumId w:val="10"/>
  </w:num>
  <w:num w:numId="4" w16cid:durableId="208885948">
    <w:abstractNumId w:val="21"/>
  </w:num>
  <w:num w:numId="5" w16cid:durableId="456142453">
    <w:abstractNumId w:val="13"/>
  </w:num>
  <w:num w:numId="6" w16cid:durableId="1393507281">
    <w:abstractNumId w:val="16"/>
  </w:num>
  <w:num w:numId="7" w16cid:durableId="1798454324">
    <w:abstractNumId w:val="18"/>
  </w:num>
  <w:num w:numId="8" w16cid:durableId="89811671">
    <w:abstractNumId w:val="9"/>
  </w:num>
  <w:num w:numId="9" w16cid:durableId="1872911278">
    <w:abstractNumId w:val="7"/>
  </w:num>
  <w:num w:numId="10" w16cid:durableId="1145050382">
    <w:abstractNumId w:val="6"/>
  </w:num>
  <w:num w:numId="11" w16cid:durableId="571278327">
    <w:abstractNumId w:val="5"/>
  </w:num>
  <w:num w:numId="12" w16cid:durableId="1909068891">
    <w:abstractNumId w:val="4"/>
  </w:num>
  <w:num w:numId="13" w16cid:durableId="161090471">
    <w:abstractNumId w:val="8"/>
  </w:num>
  <w:num w:numId="14" w16cid:durableId="1651129161">
    <w:abstractNumId w:val="3"/>
  </w:num>
  <w:num w:numId="15" w16cid:durableId="747072902">
    <w:abstractNumId w:val="2"/>
  </w:num>
  <w:num w:numId="16" w16cid:durableId="1216746119">
    <w:abstractNumId w:val="1"/>
  </w:num>
  <w:num w:numId="17" w16cid:durableId="614753336">
    <w:abstractNumId w:val="0"/>
  </w:num>
  <w:num w:numId="18" w16cid:durableId="1052147193">
    <w:abstractNumId w:val="14"/>
  </w:num>
  <w:num w:numId="19" w16cid:durableId="206336599">
    <w:abstractNumId w:val="15"/>
  </w:num>
  <w:num w:numId="20" w16cid:durableId="2141217571">
    <w:abstractNumId w:val="20"/>
  </w:num>
  <w:num w:numId="21" w16cid:durableId="2062441581">
    <w:abstractNumId w:val="17"/>
  </w:num>
  <w:num w:numId="22" w16cid:durableId="994382817">
    <w:abstractNumId w:val="11"/>
  </w:num>
  <w:num w:numId="23" w16cid:durableId="1181241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11"/>
    <w:rsid w:val="00344711"/>
    <w:rsid w:val="00645252"/>
    <w:rsid w:val="006D3D74"/>
    <w:rsid w:val="0083569A"/>
    <w:rsid w:val="009811BC"/>
    <w:rsid w:val="00A9204E"/>
    <w:rsid w:val="00BA5628"/>
    <w:rsid w:val="00D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466C"/>
  <w15:chartTrackingRefBased/>
  <w15:docId w15:val="{388CE2C4-8DC5-40C8-A0BA-01EB35AA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e\AppData\Local\Microsoft\Office\16.0\DTS\en-US%7bB52645CE-1767-4634-B167-0A72074AF25F%7d\%7b3979C238-90A7-4490-98BB-9B2FF84A1DC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{3979C238-90A7-4490-98BB-9B2FF84A1DC7}tf02786999_win32</Template>
  <TotalTime>18</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Miller</dc:creator>
  <cp:keywords/>
  <dc:description/>
  <cp:lastModifiedBy>Christine Miller</cp:lastModifiedBy>
  <cp:revision>1</cp:revision>
  <dcterms:created xsi:type="dcterms:W3CDTF">2022-05-05T14:31:00Z</dcterms:created>
  <dcterms:modified xsi:type="dcterms:W3CDTF">2022-05-05T14:49:00Z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